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a-08142026_010823.xml.htm"/>
      <w:bookmarkStart w:id="1" w:name="ksform4a08142026_0108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GERSTENBERG ERIC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CLEAN HARBORS ENVIRON. SERVICES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 LONGWATER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NORWELL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CLEAN HARBORS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CO-CEO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290.74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59,293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Payment of tax liability by withholding of securities incident to vesting of securities in accordance with Rule 16b3.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Correction to Total Number of Shares Held.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W. Gerstenberg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1558" TargetMode="External"/><Relationship Id="rId5" Type="http://schemas.openxmlformats.org/officeDocument/2006/relationships/hyperlink" Target="http://www.sec.gov/cgi-bin/browse-edgar?action=getcompany&amp;CIK=00008228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3228</Characters>
  <CharactersWithSpaces>3753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